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D61" w:rsidRPr="00175D61" w:rsidRDefault="00175D61" w:rsidP="00175D61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r w:rsidRPr="00175D61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ОТРАСЛЕВОЕ СОГЛАШЕНИЕ </w:t>
      </w:r>
      <w:bookmarkEnd w:id="0"/>
      <w:r w:rsidRPr="00175D61">
        <w:rPr>
          <w:rFonts w:ascii="Arial" w:eastAsia="Times New Roman" w:hAnsi="Arial" w:cs="Arial"/>
          <w:kern w:val="36"/>
          <w:sz w:val="32"/>
          <w:szCs w:val="32"/>
          <w:lang w:eastAsia="ru-RU"/>
        </w:rPr>
        <w:t>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2014-2016 годы</w:t>
      </w:r>
    </w:p>
    <w:p w:rsidR="00175D61" w:rsidRPr="00175D61" w:rsidRDefault="00175D61" w:rsidP="00175D61">
      <w:pPr>
        <w:spacing w:before="100" w:beforeAutospacing="1" w:after="240" w:line="270" w:lineRule="atLeast"/>
        <w:ind w:left="9354" w:firstLine="708"/>
        <w:outlineLvl w:val="0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5"/>
        <w:gridCol w:w="4815"/>
      </w:tblGrid>
      <w:tr w:rsidR="00175D61" w:rsidRPr="00175D61" w:rsidTr="00175D61">
        <w:tc>
          <w:tcPr>
            <w:tcW w:w="4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 Министерство образования и 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науки Республики Татарстан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Татарский республиканский комитет профсоюза работников народного образования и науки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175D61" w:rsidRPr="00175D61" w:rsidRDefault="00175D61" w:rsidP="00175D61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2"/>
      </w:tblGrid>
      <w:tr w:rsidR="00175D61" w:rsidRPr="00175D61" w:rsidTr="00175D6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5D61" w:rsidRPr="00175D61" w:rsidRDefault="00175D61" w:rsidP="0017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ОТРАСЛЕВОЕ СОГЛАШЕНИЕ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между Министерством образования и науки Республики Татарстан и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Татарским республиканским комитетом профсоюза работников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народного образования и науки на 2014-2016 годы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ОТРАСЛЕВОЕ СОГЛАШЕНИЕ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между Министерством образования и науки Республики Татарстан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Татарским республиканским комитетом профсоюза работников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народного образования и науки на 2014-2016 гг.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1. Общие положения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1.1. </w:t>
      </w:r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Настоящее отраслевое Соглашение (в дальнейшем - Соглашение) заключено в соответствии с законодательством Российской Федерации и Республики Татарстан с целью определения согласованных позиций сторон по созданию необходимых трудовых и социально-экономических условий для работников образования и обеспечению стабильной и эффективной деятельности государственных и муниципальных </w:t>
      </w:r>
      <w:r w:rsidRPr="00175D61">
        <w:rPr>
          <w:rFonts w:ascii="Arial" w:eastAsia="Times New Roman" w:hAnsi="Arial" w:cs="Arial"/>
          <w:sz w:val="18"/>
          <w:szCs w:val="18"/>
          <w:lang w:eastAsia="ru-RU"/>
        </w:rPr>
        <w:lastRenderedPageBreak/>
        <w:t>образовательных организаций и иных организаций Республики Татарстан, на повышение социальной защищенности работников образования, взаимной ответственности сторон за результаты деятельности</w:t>
      </w:r>
      <w:proofErr w:type="gram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 работников сферы образования.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1.2. Соглашение – правовой акт, регулирующий социально-трудовые отношения в сфере образования и устанавливающий общие принципы регулирования связанных с ними экономических отношений. Соглашение определяет общие условия оплаты труда, гарантии, компенсации и льготы работников образования и науки.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1.3. Соглашение является составной частью коллективно-договорного процесса в системе социального партнерства в образовании Республики Татарстан и служит основой для разработки и заключения территориальных соглашений и коллективных договоров образовательных организаций.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Нормы данного Соглашения являются базовыми гарантиями при разработке и заключении территориальных соглашений на уровне муниципальных образований, коллективных договоров в образовательных организациях Республики Татарстан, трудовых договоров с работниками и при разрешении индивидуальных и коллективных трудовых споров. 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Соглашение устанавливает минимальные социальные гарантии работникам образования. 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Заключенные коллективные договора направляются на уведомительную регистрацию и правовую экспертизу в центры занятости населения городов и районов Республики Татарстан по месту нахождения организаций.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1.4. На уровне муниципальных образований между органами местного самоуправления, территориальными организациями Профсоюза, органами управления образованием и (или) организациями работодателей заключаются территориальные соглашения, устанавливающие условия труда, социальные льготы и гарантии работникам образования. Территориальные Соглашения направляются на уведомительную регистрацию и правовую экспертизу в Министерство труда, занятости и социальной защиты Республики Татарстан.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1.5. Сторонами настоящего Соглашения являются: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- работники образовательных организаций в лице их полномочного представителя - Татарского республиканского комитета профсоюза работников народного образования и науки (далее - Республиканский комитет профсоюза);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- работодатели в лице их полномочного представителя - Министерства образования и науки Республики Татарстан.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1.6. Стороны согласились в том, что Республиканский комитет профсоюза, его территориальные, первичные организации и их выборные органы выступают в качестве единственных полномочных представителей работников, членов профсоюза работников образования и науки, при разработке и заключении коллективных договоров и соглашений; ведении переговоров по реализации трудовых, профессиональных и социально-экономических прав и интересов.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1.7. Стороны согласились о том, что: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lastRenderedPageBreak/>
        <w:t>         1.7.1. Настоящее Соглашение заключено с учетом действующего на момент его подписания законодательства Российской Федерации, Республики Татарстан и не ограничивает права органов местного самоуправления, органов управления образованием, руководителей образовательных организаций в предоставлении дополнительных социально-экономических гарантий.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Calibri" w:hAnsi="Arial" w:cs="Arial"/>
          <w:bCs/>
          <w:sz w:val="18"/>
          <w:szCs w:val="18"/>
          <w:lang w:eastAsia="ru-RU"/>
        </w:rPr>
        <w:t>1.7.2.Стороны принимают меры по выполнению норм республиканского стандарта «О социальной ответственности», одобренного решением Республиканской трехсторонней комиссии по регулированию социально-трудовых отношений от 20 октября  2010 года.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1.7.3. Соглашение вступает в силу с момента его подписания и действует по 31 декабря 2016 года.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1.7.4. Ни одна из сторон не может в течение срока действия Соглашения в одностороннем порядке прекратить выполнение взятых на себя обязательств или изменить их.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Стороны вправе вносить изменения и дополнения в отраслевое Соглашение на основе взаимной договоренности. Принятые сторонами изменения и дополнения к Соглашению оформляются совместным решением, которое является неотъемлемой частью Соглашения.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1.7.5. Соглашение, а также внесенные изменения и дополнения в течение семи дней со дня подписания направляются представителем работодателей – Министерством образования и науки Республики Татарстан на уведомительную регистрацию в Министерство труда, занятости и социальной защиты Республики Татарстан.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1.7.6. </w:t>
      </w:r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Представители Сторон участвуют на равноправной основе в работе отраслевой комиссии по регулированию социально-трудовых отношений (далее – отраслевая комиссия), являющейся постоянно действующим органом социального партнерства на региональном уровне, созданным для ведения коллективных переговоров, подготовки проектов соглашений и их заключения, разработки и утверждения ежегодных планов, мероприятий по выполнению Соглашения с указанием конкретных сроков и ответственных лиц, осуществляют правовое, финансовое, информационное и организационное обеспечение</w:t>
      </w:r>
      <w:proofErr w:type="gram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 данных мероприятий.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Не реже 1 раза в год рассматривают ход выполнения Соглашения на совместном заседании Коллегии Министерства образования и науки Республики Татарстан и Пленума Республиканского комитета профсоюза.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1.7.7. </w:t>
      </w:r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Контроль за</w:t>
      </w:r>
      <w:proofErr w:type="gram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 выполнением отраслевого Соглашения осуществляется сторонами Соглашения и их представителями (отраслевой комиссией), а также Министерством труда, занятости и социальной защиты Республики Татарстан.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1.7.8. В случае пересмотра норм законодательства в сторону снижения прав работников на период действия настоящего Соглашения в образовательных организациях действуют нормы настоящего Соглашения.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1.7.9. Соглашение распространяется на всех работников и работодателей организаций системы Министерства образования и науки Республики Татарстан, первичные профсоюзные организации, находящиеся на профсоюзном обслуживании в Татарской республиканской организации профсоюза работников народного образования и науки.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1.7.10. Профсоюзные организации образовательных организаций не несут ответственности за нарушение прав работников, не являющихся членами профсоюза,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b/>
          <w:bCs/>
          <w:sz w:val="18"/>
          <w:szCs w:val="18"/>
          <w:u w:val="single"/>
          <w:lang w:eastAsia="ru-RU"/>
        </w:rPr>
        <w:lastRenderedPageBreak/>
        <w:t>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b/>
          <w:bCs/>
          <w:sz w:val="18"/>
          <w:szCs w:val="18"/>
          <w:u w:val="single"/>
          <w:lang w:val="en-US" w:eastAsia="ru-RU"/>
        </w:rPr>
        <w:t>II</w:t>
      </w:r>
      <w:r w:rsidRPr="00175D61">
        <w:rPr>
          <w:rFonts w:ascii="Arial" w:eastAsia="Times New Roman" w:hAnsi="Arial" w:cs="Arial"/>
          <w:b/>
          <w:bCs/>
          <w:sz w:val="18"/>
          <w:szCs w:val="18"/>
          <w:u w:val="single"/>
          <w:lang w:eastAsia="ru-RU"/>
        </w:rPr>
        <w:t xml:space="preserve"> Развитие социального партнерства и координация действий сторон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 Стороны договорились: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2.1. Признать социальное партнерство в сфере труда основным принципом правового регулирования трудовых отношений.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2.2.Содействовать повышению эффективности заключаемых </w:t>
      </w: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отраслевого</w:t>
      </w:r>
      <w:proofErr w:type="gramEnd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территориальных соглашений и коллективных договоров в образовательных организациях.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систематический мониторинг, обобщение опыта заключения территориальных соглашений и коллективных договоров образовательных организаций, а также </w:t>
      </w: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состоянием и эффективностью договорного регулирования социально-трудовых отношений в отрасли.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2.3. Проводить взаимные консультации (переговоры) по вопросам выполнения и текущего финансирования республиканских целевых программ в сфере образования, по вопросам регулирования трудовых и иных непосредственно связанных с ними отношений, обеспечения гарантий социально-трудовых прав работников образовательных организаций, совершенствования ведомственной нормативной правовой базы и по другим социально значимым вопросам.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2.4. Обеспечивать участие представителей сторон Соглашения в работе своих руководящих органов при рассмотрении вопросов, связанных с содержанием Соглашения и его выполнением; взаимно предоставлять достоверную и своевременную информацию о принимаемых решениях, затрагивающих социально-трудовые, экономические права и профессиональные интересы работников.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2.5. Содействовать осуществлению в организациях в случаях, предусмотренных законодательством Российской Федерации, Республики Татарстан установления либо изменения условий труда и иных социально-экономических условий по согласованию с соответствующим выборным профсоюзным органом.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2.6. Осуществлять урегулирование возникающих разногласий в ходе коллективных переговоров в порядке, установленном трудовым законодательством.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2.7. Министерство образования и науки Республики Татарстан обязуется: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2.7.1. При разработке проектов нормативных правовых актов, вносимых в Кабинет Министров Республики Татарстан, а также при принятии приказов, распоряжений и других правовых актов, затрагивающих права и интересы работников, заблаговременно информировать о них Республиканский комитет профсоюза, учитывать мнение Профсоюза, отраслевой комиссии и положения настоящего Соглашения.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  2.7.2. Содействовать участию представителей работников в работе органов управления образовательных организаций, в том числе по вопросам принятия локальных нормативных актов, содержащих нормы трудового права, затрагивающих интересы работников, а также относящихся к деятельности образовательных организаций в целом.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2.8. Стороны договорились совместно: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2.8.1. Один раз в два года проводить республиканский конкурс среди образовательных организаций «Лучший коллективный договор».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2.8.2. При разработке предложений по определению рейтинга образовательных организаций учитывать в числе критериев перечень показателей, характеризующих уровень развития социального партнерства в ходе регулирования социально-трудовых отношений: наличие первичной профсоюзной организации и коллективного договора, его эффективность.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2.8.3. Стороны согласились регулярно освещать в средствах массовой информации, в том числе в отраслевых и профсоюзных печатных изданиях, на официальных сайтах Министерства образования и науки Республики Татарстан, Республиканского комитета профсоюза результаты выполнения Соглашения.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2.8.4. Все спорные вопросы по толкованию и реализации положений настоящего Соглашения решаются отраслевой комиссией.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b/>
          <w:bCs/>
          <w:sz w:val="18"/>
          <w:szCs w:val="18"/>
          <w:u w:val="single"/>
          <w:lang w:eastAsia="ru-RU"/>
        </w:rPr>
        <w:t>Ш. Обязательства сторон в области экономики и управления образованием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u w:val="single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3.1. Руководствуясь основными принципами социального партнерства, осознавая ответственность за функционирование и развитие образовательных </w:t>
      </w:r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организаций</w:t>
      </w:r>
      <w:proofErr w:type="gram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 и необходимость улучшения социально-экономического положения работников, </w:t>
      </w:r>
      <w:r w:rsidRPr="00175D6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стороны договорились: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3.2.Осуществлять согласованные действия по реализации федеральных программ, Национальной образовательной инициативы «Наша новая школа» и республиканской программы «Стратегия развития образования в Республике Татарстан на 2010-2015гг. «</w:t>
      </w:r>
      <w:proofErr w:type="spell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Килэчэк</w:t>
      </w:r>
      <w:proofErr w:type="spellEnd"/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»-</w:t>
      </w:r>
      <w:proofErr w:type="gram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>«Будущее», республиканских законов и иных нормативных актов, направленных на развитие отрасли и социальную защиту работников образования.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3.2.1. Совместными усилиями способствовать реализации в полном объеме приоритетных национальных образовательных проектов.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3.2.2. Совместно добиваться повышения уровня жизни, оплаты труда и социальных гарантий работников образования.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3.2.3. В установленном порядке, в пределах компетенции, при формировании республиканского бюджета обращаться в органы исполнительной и законодательной власти Республики Татарстан для решения следующих вопросов: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своевременной индексации базовых окладов (ставок) и должностных окладов работников образовательных организаций в связи с ростом потребительских цен;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предусматривать в республиканском бюджете выделение средств </w:t>
      </w: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- негосударственное пенсионное обеспечение работников системы образования с целью дополнительного пенсионного обеспечения;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охрану труда и пожарную безопасность в образовательных организациях, аттестацию рабочих мест по условиям труда;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проведение обязательных предварительных (при поступлении на работу) и периодических (в течение трудовой деятельности) медицинских осмотров (обследований) и инфекционных заболеваний работников образовательных организаций;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подготовку, профессиональное обучение, дополнительное профессиональное образование педагогических кадров;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санаторно-курортное лечение работников образовательных организаций и их детей;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- компенсацию найма жилья и затрат на коммунальные услуги (отопление и освещение) педагогическим работникам образовательных организаций в сельской местности;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- единовременное пособие молодым педагогическим работникам, окончившим образовательные организации педагогического профессионального образования и впервые приступившим к работе по полученной специальности.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3.2.4. Содействовать принятию решений в образовательных организациях в случаях, предусмотренных трудовым законодательством Российской Федерации, по установлению либо изменению условий труда и иных социально-экономических условий по согласованию с выборным органом первичной профсоюзной организации.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3.2.5. Содействовать предоставлению педагогическим работникам, проживающим и работающим в сельских населенных пунктах, рабочих поселках (поселках городского типа), компенсаций расходов на оплату жилых помещений, отопления и освещения. Размер, условия и порядок возмещения расходов, связанных с предоставлением указанных мер социальной поддержки педагогическим работникам образовательных организаций Республики Татарстан, муниципальных образовательных организаций определяются Кабинетом Министров Республики Татарстан и обеспечиваются за счет бюджетных ассигнований бюджета Республики Татарстан.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3.2.6. Способствовать развитию творчества, повышению профессионализма педагогических работников, обеспечивать организационное и финансовое сопровождение творческих конкурсов «Учитель года», «Школа года», «Воспитатель года», «Лучший классный руководитель», «Воспитатель года» и др. в соответствии с Положением.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3.2.7. Содействовать повышению эффективности заключаемых территориальных соглашений и коллективных договоров в образовательных организациях.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3.3. Министерство образования и науки Республики Татарстан: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lastRenderedPageBreak/>
        <w:t>         3.3.1. Обеспечивает полное и своевременное финансирование государственных образовательных организаций в соответствии с объемами бюджетных обязательств, утвержденными законами о федеральном и республиканском бюджете.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</w:t>
      </w:r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При реализации функций государственного заказчика республиканских целевых программ предоставляет Республиканскому комитету профсоюза работников народного образования и науки информацию о соответствующих республиканских целевых программах, затрагивающих социально-трудовые права работников и (или) влияющих на их социально-экономическое положение, а также учитывает мнение Республиканского комитета профсоюза работников народного образования и науки при разработке и реализации указанных программ.</w:t>
      </w:r>
      <w:proofErr w:type="gramEnd"/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3.3.2. Организует систематическую работу по профессиональному обучению и дополнительному профессиональному </w:t>
      </w:r>
      <w:proofErr w:type="spell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образованияю</w:t>
      </w:r>
      <w:proofErr w:type="spell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 педагогических и руководящих работников образовательных организаций в соответствии с законодательством.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3.3.3. Обеспечивает участие </w:t>
      </w: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представителей Республиканского комитета профсоюза работников народного образования</w:t>
      </w:r>
      <w:proofErr w:type="gramEnd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науки в работе Главной аттестационной комиссии Министерства образования и науки Республики Татарстан.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3.3.4. </w:t>
      </w:r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Предоставляет Республиканскому комитету профсоюза по его запросам информацию о численности, составе работников, системе оплаты труда, размере средней заработной платы и иных показателях заработной платы по отдельным категориям работников, объеме задолженности по выплате заработной платы, показателях по условиям и охране труда, планировании и проведении мероприятий по массовому сокращению численности (штатов) работников, принятых государственными органами решениях по финансированию отдельных направлений в сфере</w:t>
      </w:r>
      <w:proofErr w:type="gram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 деятельности Министерства образования и науки Республики Татарстан и другую необходимую информацию.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3.3.5. Обеспечивает участие представителей Профсоюза в работе коллегии, совещаний, межведомственных комиссий и других мероприятиях.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3.4. Республиканский комитет профсоюза: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3.4.1.Обеспечивает в соответствии с Уставом Профсоюза представительство и защиту социально-трудовых прав и интересов работников системы образования.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3.4.2. Оказывает членам Профсоюза и первичным профсоюзным организациям образовательных организаций помощь в вопросах применения трудового законодательства, разработки локальных нормативных актов, содержащих нормы трудового права, заключения коллективных договоров, а также в разрешении индивидуальных и коллективных трудовых споров.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3.4.3. Использует возможности переговорного процесса с целью учета интересов сторон и предотвращения социальной напряженности в коллективах образовательных организаций.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3.4.4. Содействует предотвращению в образовательных организациях коллективных трудовых споров.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3.4.5. Обращается в органы законодательной и исполнительной власти субъекта Российской Федерации с предложениями о принятии законодательных и иных нормативных правовых актов по вопросам защиты экономических, социально-трудовых, профессиональных прав и интересов работников системы образования.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lastRenderedPageBreak/>
        <w:t>         3.4.6. Проводит экспертизу проектов республиканских законов и других нормативных правовых актов, затрагивающих права и интересы работников образовательных организаций, анализирует практику применения трудового законодательства, законодательства в области образования.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3.4.7. Осуществляет </w:t>
      </w:r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контроль за</w:t>
      </w:r>
      <w:proofErr w:type="gram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 соблюдением работодателями трудового законодательства и иных нормативных актов, содержащих нормы трудового права.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3.4.8. Предоставляет Министерству образования и науки Республики Татарстан информацию и разъяснения по вопросам, находящимся в компетенции Республиканского комитета профсоюза работников народного образования и науки.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>IV</w:t>
      </w: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. Развитие учительского потенциала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4.1. Министерство образования и науки Республики Татарстан и Республиканский комитет профсоюза</w:t>
      </w: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реализации Национальной образовательной инициативы «Наша новая школа» и республиканской программы «Стратегии развития образования Республики Татарстан на 2010-2015гг. «</w:t>
      </w:r>
      <w:proofErr w:type="spell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Килэчэк</w:t>
      </w:r>
      <w:proofErr w:type="spellEnd"/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»-</w:t>
      </w:r>
      <w:proofErr w:type="gramEnd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«Будущее», направленных на модернизацию и развитие системы образования республики, </w:t>
      </w:r>
      <w:r w:rsidRPr="00175D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договорились</w:t>
      </w: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 Способствовать созданию действенного и эффективного механизма, обеспечивающего повышение профессионального уровня и непрерывного повышения квалификации педагогических работников.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Содействовать профессиональной подготовке педагогических работников и овладению ими новыми компетенциями, в том числе информационно-коммуникативными технологиями в учебном процессе для решения задач повышения качества образования и обеспечения конкурентоспособности обучающихся.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4.1.3. </w:t>
      </w: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финансирование повышения квалификации педагогических работников на условиях персонифицированного финансирования (деньги следуют за учителем) через применение образовательного сертификата, расходы на который обеспечиваются на условиях </w:t>
      </w:r>
      <w:proofErr w:type="spell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софинансирования</w:t>
      </w:r>
      <w:proofErr w:type="spellEnd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федерального, регионального и муниципальных бюджетов.</w:t>
      </w:r>
      <w:proofErr w:type="gramEnd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Предусматривать дополнительные бюджетные ассигнования на предоставление сертификатов педагогическим работникам общеобразовательных организаций на повышение квалификации по их выбору в образовательных организациях, реализующих соответствующие образовательные программы дополнительного профессионального образования, с включением расходов собственно на обучение, а также на проезд до места обучения и обратно, оплату проживания и питания работников в период обучения.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4.1.4. Содействовать созданию необходимых условий труда педагогическим работникам и оснащенности рабочего места, в том числе современной оргтехникой, лицензионным программным обеспечением на уровне современных требований.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4.1.5. Обеспечить реальные возможности организации и проведения в республике аттестации педагогических работников, обеспечить работу экспертов из числа </w:t>
      </w: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привлеченных специалистов и работников; предусмотреть бюджетное обеспечение проведения аттестационных процедур, в том числе установление нормативов финансирования затрат на аттестацию одного работника и др.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4.1.6. Способствовать принятию адекватных мер по обеспечению должного уровня социальной защиты </w:t>
      </w: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увольняемым</w:t>
      </w:r>
      <w:proofErr w:type="gramEnd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результате аттестации педагогических работников.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4.1.7. Обеспечить формирование фондов оплаты труда работников государственных и муниципальных образовательных организаций с учетом обеспечения мотивации работников к повышению эффективности труда при реализации отраслевых систем оплаты труда, а также с учетом повышения уровня реальной заработной платы работников с учетом роста потребительских цен на товары и тарифов на коммунальные услуги.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4.1.8. </w:t>
      </w: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сохранению финансирования дополнительных мер на региональном и муниципальном уровнях по поддержке лучших учителей и образовательных организаций, способствовать поощрению педагогических коллективов, признанных лучшими в регионе, муниципальном образовании.</w:t>
      </w:r>
      <w:proofErr w:type="gramEnd"/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 4.1.9. Обеспечить организацию и финансирование мероприятий по формированию позитивного имиджа и повышению социального статуса педагогических работников: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республиканских конкурсов «Учитель года», «Воспитатель года», «Лучший директор образовательной организации», «Школа года» и др.;</w:t>
      </w:r>
      <w:proofErr w:type="gramEnd"/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республиканской «Книги Почета» об учителях-победителях конкурсов «Учитель года» и обладателях грантов Президента РФ;</w:t>
      </w:r>
    </w:p>
    <w:p w:rsidR="00175D61" w:rsidRPr="00175D61" w:rsidRDefault="00175D61" w:rsidP="00175D61">
      <w:pPr>
        <w:spacing w:before="100" w:beforeAutospacing="1" w:after="240" w:line="270" w:lineRule="atLeast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республиканского конкурса студентов педагогических ГОУ СПО, ВПО «Педагогический олимп»;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мероприятий по организации общественно-профессионального обсуждения вопросов профессионального развития педагога: проведение семинаров и открытых дискуссий, форумов, круглых столов;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мероприятий по формированию позитивного имиджа педагогических работников: экспозиции, выставки работ, раскрывающие задачи и условия профессиональной деятельности и др.;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совместную работу с ассоциациями молодых педагогов Республики Татарстан и творчески работающих педагогов, советов ученых, советов ветеранов педагогического труда для формирования и распространения позитивного имиджа педагогического работника.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4.1.10. </w:t>
      </w:r>
      <w:proofErr w:type="gramStart"/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работу внештатных корреспондентов при территориальных и республиканской организаций Профсоюза для пропаганды деятельности профсоюзных организаций, для повышения профессионального престижа работников образования.</w:t>
      </w:r>
      <w:proofErr w:type="gramEnd"/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D61">
        <w:rPr>
          <w:rFonts w:ascii="Times New Roman" w:eastAsia="Times New Roman" w:hAnsi="Times New Roman" w:cs="Times New Roman"/>
          <w:sz w:val="24"/>
          <w:szCs w:val="24"/>
          <w:lang w:eastAsia="ru-RU"/>
        </w:rPr>
        <w:t>4.1.11. Проводить ежегодный мониторинг потребности в педагогических кадрах, трудоустройства выпускников образовательных организаций педагогического профессионального образования.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175D61">
        <w:rPr>
          <w:rFonts w:ascii="Arial" w:eastAsia="Times New Roman" w:hAnsi="Arial" w:cs="Arial"/>
          <w:b/>
          <w:bCs/>
          <w:sz w:val="18"/>
          <w:szCs w:val="18"/>
          <w:u w:val="single"/>
          <w:lang w:val="en-US" w:eastAsia="ru-RU"/>
        </w:rPr>
        <w:t>V</w:t>
      </w:r>
      <w:r w:rsidRPr="00175D61">
        <w:rPr>
          <w:rFonts w:ascii="Arial" w:eastAsia="Times New Roman" w:hAnsi="Arial" w:cs="Arial"/>
          <w:b/>
          <w:bCs/>
          <w:sz w:val="18"/>
          <w:szCs w:val="18"/>
          <w:u w:val="single"/>
          <w:lang w:eastAsia="ru-RU"/>
        </w:rPr>
        <w:t>. Трудовые отношения, рабочее время и время отдыха.</w:t>
      </w:r>
      <w:proofErr w:type="gramEnd"/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u w:val="single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u w:val="single"/>
          <w:lang w:eastAsia="ru-RU"/>
        </w:rPr>
        <w:t> 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</w:t>
      </w:r>
      <w:r w:rsidRPr="00175D61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5.1. Стороны подтверждают, что: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5.1.1. Трудовые отношения между работником и работодателем регулируются трудовым законодательством Российской Федерации, Республики Татарстан, настоящим соглашением, территориальными соглашениями, коллективными договорами образовательных организаций.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5.1.2.Трудовой договор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Получение работником экземпляра трудового договора должно подтверждаться подписью работника на экземпляре трудового договора, хранящемся у работодателя.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         Трудовой договор, не оформленный в письменной форме, считается заключенным, если работник приступил к работе с </w:t>
      </w:r>
      <w:proofErr w:type="gramStart"/>
      <w:r w:rsidRPr="00175D61">
        <w:rPr>
          <w:rFonts w:ascii="Arial" w:eastAsia="Times New Roman" w:hAnsi="Arial" w:cs="Arial"/>
          <w:sz w:val="18"/>
          <w:szCs w:val="18"/>
          <w:lang w:eastAsia="ru-RU"/>
        </w:rPr>
        <w:t>ведома</w:t>
      </w:r>
      <w:proofErr w:type="gramEnd"/>
      <w:r w:rsidRPr="00175D61">
        <w:rPr>
          <w:rFonts w:ascii="Arial" w:eastAsia="Times New Roman" w:hAnsi="Arial" w:cs="Arial"/>
          <w:sz w:val="18"/>
          <w:szCs w:val="18"/>
          <w:lang w:eastAsia="ru-RU"/>
        </w:rPr>
        <w:t xml:space="preserve"> или по поручению работодателя или его представителя.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Прием на работу оформляется приказом (распоряжением) работодателя, изданным на основании заключенного трудового договора. Содержание приказа (распоряжения) работодателя должно соответствовать условиям заключенного трудового договора.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         Приказ (распоряжение) работодателя о приеме на работу объявляется работнику под роспись в трехдневный срок со дня фактического начала работы. По требованию работника работодатель обязан выдать ему надлежаще заверенную копию указанного приказа (распоряжения).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5.1.3. Условия, оговариваемые при заключении трудового договора, не могут ущемлять социально-экономические, трудовые права работников, определенные законодательством, настоящим Соглашением, территориальными Соглашениями, коллективным договором образовательной организации.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В соответствии со ст.57 Трудового кодекса Российской Федерации (далее – ТК РФ) трудовой договор содержит полную информацию о сторонах трудового договора.</w:t>
      </w:r>
    </w:p>
    <w:p w:rsidR="00175D61" w:rsidRPr="00175D61" w:rsidRDefault="00175D61" w:rsidP="00175D61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Обязательными для включения в трудовой договор являются следующие условия:</w:t>
      </w:r>
    </w:p>
    <w:p w:rsidR="00175D61" w:rsidRPr="00175D61" w:rsidRDefault="00175D61" w:rsidP="00175D61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- место работы (указывается конкретный адрес работодателя);</w:t>
      </w:r>
    </w:p>
    <w:p w:rsidR="00175D61" w:rsidRPr="00175D61" w:rsidRDefault="00175D61" w:rsidP="00175D61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- трудовая функция (работа в должности в соответствии со штатным расписанием, профессии, специальности с указанием квалификации; конкретный вид поручаемой работнику работы). Если в соответствии с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порядке, устанавливаемом Правительством РФ;</w:t>
      </w:r>
    </w:p>
    <w:p w:rsidR="00175D61" w:rsidRPr="00175D61" w:rsidRDefault="00175D61" w:rsidP="00175D61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lastRenderedPageBreak/>
        <w:t>- дата начала работы, а в случае, когда заключается срочный трудовой договор, - также срок его действия и обстоятельства (причины), послужившие основанием для заключения срочного трудового договора в соответствии с ТК РФ или иным федеральным законом;</w:t>
      </w:r>
    </w:p>
    <w:p w:rsidR="00175D61" w:rsidRPr="00175D61" w:rsidRDefault="00175D61" w:rsidP="00175D61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- условия оплаты труда (в том числе размер тарифной ставки или оклада (должностного оклада) работника, доплаты, надбавки и поощрительные выплаты);</w:t>
      </w:r>
    </w:p>
    <w:p w:rsidR="00175D61" w:rsidRPr="00175D61" w:rsidRDefault="00175D61" w:rsidP="00175D61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- режим рабочего времени и времени отдыха (если для данного работника он отличается от общих правил, действующих у данного работодателя);</w:t>
      </w:r>
    </w:p>
    <w:p w:rsidR="00175D61" w:rsidRPr="00175D61" w:rsidRDefault="00175D61" w:rsidP="00175D61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- компенсации за тяжелую работу и работу с вредными и (или) опасными условиями труда, если работник принимается на работу в соответствующих условиях, с указанием характеристик условий труда на рабочем месте;</w:t>
      </w:r>
    </w:p>
    <w:p w:rsidR="00175D61" w:rsidRPr="00175D61" w:rsidRDefault="00175D61" w:rsidP="00175D61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175D61">
        <w:rPr>
          <w:rFonts w:ascii="Arial" w:eastAsia="Times New Roman" w:hAnsi="Arial" w:cs="Arial"/>
          <w:sz w:val="18"/>
          <w:szCs w:val="18"/>
          <w:lang w:eastAsia="ru-RU"/>
        </w:rPr>
        <w:t>- условия, определяющие в необходимых случаях характер работы (подвижной, разъездной, в пути, другой характер работы);</w:t>
      </w:r>
    </w:p>
    <w:p w:rsidR="00175D61" w:rsidRPr="00175D61" w:rsidRDefault="00175D61" w:rsidP="00175D61"/>
    <w:sectPr w:rsidR="00175D61" w:rsidRPr="00175D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D61"/>
    <w:rsid w:val="00175D61"/>
    <w:rsid w:val="00CD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4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69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63321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06343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82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40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8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188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47525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604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7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1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1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9257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02290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589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3996</Words>
  <Characters>22783</Characters>
  <Application>Microsoft Office Word</Application>
  <DocSecurity>0</DocSecurity>
  <Lines>189</Lines>
  <Paragraphs>53</Paragraphs>
  <ScaleCrop>false</ScaleCrop>
  <Company/>
  <LinksUpToDate>false</LinksUpToDate>
  <CharactersWithSpaces>26726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2015-11-26T14:17:00Z</dcterms:created>
  <dcterms:modified xsi:type="dcterms:W3CDTF">2015-11-26T14:20:00Z</dcterms:modified>
</cp:coreProperties>
</file>